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FD" w:rsidRPr="0078062C" w:rsidRDefault="00CB0AFD" w:rsidP="00056FC5">
      <w:pPr>
        <w:tabs>
          <w:tab w:val="left" w:pos="1260"/>
          <w:tab w:val="left" w:pos="2700"/>
        </w:tabs>
        <w:suppressAutoHyphens/>
        <w:spacing w:before="120" w:after="60" w:line="21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120T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Mathematics and Calculators</w:t>
      </w:r>
    </w:p>
    <w:p w:rsidR="00CB0AFD" w:rsidRPr="0078062C" w:rsidRDefault="00CB0AFD" w:rsidP="0022741B">
      <w:pPr>
        <w:tabs>
          <w:tab w:val="left" w:pos="1260"/>
          <w:tab w:val="left" w:pos="270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Solving Business Problems Using a Calculator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>Mildred K. Polisky</w:t>
      </w:r>
    </w:p>
    <w:p w:rsidR="00CB0AFD" w:rsidRPr="0078062C" w:rsidRDefault="00CB0AFD" w:rsidP="0022741B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>6</w:t>
      </w:r>
      <w:r w:rsidRPr="001C199A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>Glencoe McGraw-Hill</w:t>
      </w:r>
      <w:r w:rsidR="00827E3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4F1EEE" w:rsidRPr="0078062C">
        <w:rPr>
          <w:rFonts w:asciiTheme="minorHAnsi" w:hAnsiTheme="minorHAnsi" w:cstheme="minorHAnsi"/>
          <w:sz w:val="22"/>
          <w:szCs w:val="22"/>
          <w:lang w:val="en-GB"/>
        </w:rPr>
        <w:t>0-07-830020-7</w:t>
      </w:r>
    </w:p>
    <w:p w:rsidR="00CB0AFD" w:rsidRPr="0078062C" w:rsidRDefault="00CB0AFD" w:rsidP="0022741B">
      <w:pPr>
        <w:tabs>
          <w:tab w:val="left" w:pos="1260"/>
          <w:tab w:val="left" w:pos="27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:rsidR="00CB0AFD" w:rsidRPr="0078062C" w:rsidRDefault="00CB0AFD" w:rsidP="00197ECB">
      <w:pPr>
        <w:tabs>
          <w:tab w:val="left" w:pos="1260"/>
          <w:tab w:val="left" w:pos="2700"/>
        </w:tabs>
        <w:spacing w:after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130T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English</w:t>
      </w:r>
    </w:p>
    <w:p w:rsidR="00CB0AFD" w:rsidRPr="0078062C" w:rsidRDefault="00CB0AFD" w:rsidP="0022741B">
      <w:pPr>
        <w:tabs>
          <w:tab w:val="left" w:pos="1260"/>
          <w:tab w:val="left" w:pos="270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Canadian Business English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Guffey </w:t>
      </w:r>
      <w:r w:rsidR="00C63915">
        <w:rPr>
          <w:rFonts w:asciiTheme="minorHAnsi" w:hAnsiTheme="minorHAnsi" w:cstheme="minorHAnsi"/>
          <w:noProof/>
          <w:sz w:val="22"/>
          <w:szCs w:val="22"/>
          <w:lang w:val="en-GB"/>
        </w:rPr>
        <w:t>/Witlox</w:t>
      </w:r>
      <w:r w:rsidR="005F0B8B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with MindTap</w:t>
      </w:r>
    </w:p>
    <w:p w:rsidR="00CB0AFD" w:rsidRDefault="00CB0AFD" w:rsidP="0022741B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noProof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="00C63915">
        <w:rPr>
          <w:rFonts w:asciiTheme="minorHAnsi" w:hAnsiTheme="minorHAnsi" w:cstheme="minorHAnsi"/>
          <w:noProof/>
          <w:sz w:val="22"/>
          <w:szCs w:val="22"/>
          <w:lang w:val="en-GB"/>
        </w:rPr>
        <w:t>7</w:t>
      </w:r>
      <w:r w:rsidRPr="00827E3F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8062C">
        <w:rPr>
          <w:rFonts w:asciiTheme="minorHAnsi" w:hAnsiTheme="minorHAnsi" w:cstheme="minorHAnsi"/>
          <w:sz w:val="22"/>
          <w:szCs w:val="22"/>
          <w:lang w:val="en-GB"/>
        </w:rPr>
        <w:t>Education Ltd.</w:t>
      </w:r>
      <w:r w:rsidR="00827E3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5F0B8B" w:rsidRPr="0046576F">
        <w:rPr>
          <w:rFonts w:asciiTheme="minorHAnsi" w:hAnsiTheme="minorHAnsi"/>
          <w:noProof/>
          <w:sz w:val="22"/>
          <w:szCs w:val="22"/>
          <w:lang w:val="en-GB"/>
        </w:rPr>
        <w:t>0176883479</w:t>
      </w:r>
    </w:p>
    <w:p w:rsidR="00056FC5" w:rsidRPr="0078062C" w:rsidRDefault="00056FC5" w:rsidP="0022741B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color w:val="FF0000"/>
          <w:sz w:val="20"/>
          <w:lang w:val="en-GB"/>
        </w:rPr>
        <w:tab/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Please note this text comes with access to </w:t>
      </w:r>
      <w:proofErr w:type="spellStart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>MindTap</w:t>
      </w:r>
      <w:proofErr w:type="spellEnd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– if you buy your text used, you will still need to purchase </w:t>
      </w:r>
      <w:proofErr w:type="spellStart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>MindTap</w:t>
      </w:r>
      <w:proofErr w:type="spellEnd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access</w:t>
      </w:r>
    </w:p>
    <w:p w:rsidR="00CB0AFD" w:rsidRPr="0078062C" w:rsidRDefault="00CB0AFD" w:rsidP="0022741B">
      <w:pPr>
        <w:tabs>
          <w:tab w:val="left" w:pos="1080"/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 w:cstheme="minorHAnsi"/>
          <w:sz w:val="22"/>
          <w:szCs w:val="22"/>
          <w:lang w:val="en-GB"/>
        </w:rPr>
      </w:pPr>
    </w:p>
    <w:p w:rsidR="00734EA5" w:rsidRPr="0078062C" w:rsidRDefault="00734EA5" w:rsidP="0022741B">
      <w:pPr>
        <w:tabs>
          <w:tab w:val="left" w:pos="1260"/>
          <w:tab w:val="left" w:pos="270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Merriam Webster Collegiate Desk Dictionary  (Recommended)</w:t>
      </w:r>
    </w:p>
    <w:p w:rsidR="00734EA5" w:rsidRPr="0078062C" w:rsidRDefault="00734EA5" w:rsidP="00512DC6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>10</w:t>
      </w:r>
      <w:r w:rsidRPr="006D2B8B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="00E529AD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 xml:space="preserve"> </w:t>
      </w:r>
      <w:r w:rsidR="00E529AD" w:rsidRPr="00E529AD">
        <w:rPr>
          <w:rFonts w:asciiTheme="minorHAnsi" w:hAnsiTheme="minorHAnsi" w:cstheme="minorHAnsi"/>
          <w:noProof/>
          <w:sz w:val="22"/>
          <w:szCs w:val="22"/>
          <w:lang w:val="en-GB"/>
        </w:rPr>
        <w:t>or latest</w:t>
      </w:r>
    </w:p>
    <w:p w:rsidR="00734EA5" w:rsidRPr="0078062C" w:rsidRDefault="00734EA5" w:rsidP="0022741B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i/>
          <w:sz w:val="22"/>
          <w:szCs w:val="22"/>
          <w:lang w:val="en-GB"/>
        </w:rPr>
        <w:t>Gregg Reference Manual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="004F1EEE"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Sabin, Millar, </w:t>
      </w:r>
      <w:proofErr w:type="spellStart"/>
      <w:r w:rsidR="004F1EEE" w:rsidRPr="0078062C">
        <w:rPr>
          <w:rFonts w:asciiTheme="minorHAnsi" w:hAnsiTheme="minorHAnsi" w:cstheme="minorHAnsi"/>
          <w:sz w:val="22"/>
          <w:szCs w:val="22"/>
          <w:lang w:val="en-GB"/>
        </w:rPr>
        <w:t>Strashok</w:t>
      </w:r>
      <w:proofErr w:type="spellEnd"/>
      <w:r w:rsidR="004F1EEE"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78062C">
        <w:rPr>
          <w:rFonts w:asciiTheme="minorHAnsi" w:hAnsiTheme="minorHAnsi" w:cstheme="minorHAnsi"/>
          <w:sz w:val="22"/>
          <w:szCs w:val="22"/>
          <w:lang w:val="en-GB"/>
        </w:rPr>
        <w:t xml:space="preserve">&amp; </w:t>
      </w:r>
      <w:proofErr w:type="gramStart"/>
      <w:r w:rsidR="004F1EEE"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Sine 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End"/>
      <w:r w:rsidRPr="0078062C">
        <w:rPr>
          <w:rFonts w:asciiTheme="minorHAnsi" w:hAnsiTheme="minorHAnsi" w:cstheme="minorHAnsi"/>
          <w:sz w:val="22"/>
          <w:szCs w:val="22"/>
          <w:lang w:val="en-GB"/>
        </w:rPr>
        <w:t>Recommended)</w:t>
      </w:r>
    </w:p>
    <w:p w:rsidR="00734EA5" w:rsidRPr="0078062C" w:rsidRDefault="00734EA5" w:rsidP="00E529AD">
      <w:pPr>
        <w:tabs>
          <w:tab w:val="left" w:pos="1260"/>
          <w:tab w:val="left" w:pos="270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686427">
        <w:rPr>
          <w:rFonts w:asciiTheme="minorHAnsi" w:hAnsiTheme="minorHAnsi" w:cstheme="minorHAnsi"/>
          <w:sz w:val="22"/>
          <w:szCs w:val="22"/>
          <w:lang w:val="en-GB"/>
        </w:rPr>
        <w:t>9</w:t>
      </w:r>
      <w:r w:rsidRPr="0078062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034AAC">
        <w:rPr>
          <w:rFonts w:asciiTheme="minorHAnsi" w:hAnsiTheme="minorHAnsi" w:cstheme="minorHAnsi"/>
          <w:sz w:val="22"/>
          <w:szCs w:val="22"/>
          <w:lang w:val="en-GB"/>
        </w:rPr>
        <w:t> </w:t>
      </w:r>
      <w:proofErr w:type="spellStart"/>
      <w:r w:rsidRPr="0078062C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034AAC">
        <w:rPr>
          <w:rFonts w:asciiTheme="minorHAnsi" w:hAnsiTheme="minorHAnsi" w:cstheme="minorHAnsi"/>
          <w:sz w:val="22"/>
          <w:szCs w:val="22"/>
          <w:lang w:val="en-GB"/>
        </w:rPr>
        <w:t>dn</w:t>
      </w:r>
      <w:proofErr w:type="spellEnd"/>
      <w:r w:rsidR="00E529AD">
        <w:rPr>
          <w:rFonts w:asciiTheme="minorHAnsi" w:hAnsiTheme="minorHAnsi" w:cstheme="minorHAnsi"/>
          <w:sz w:val="22"/>
          <w:szCs w:val="22"/>
          <w:lang w:val="en-GB"/>
        </w:rPr>
        <w:t xml:space="preserve"> or latest   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="00FB70F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B70F9">
        <w:rPr>
          <w:rFonts w:asciiTheme="minorHAnsi" w:hAnsiTheme="minorHAnsi" w:cstheme="minorHAnsi"/>
          <w:sz w:val="22"/>
          <w:szCs w:val="22"/>
          <w:lang w:val="en-GB"/>
        </w:rPr>
        <w:t xml:space="preserve">McGraw-Hill Ryerson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0AFD"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86427" w:rsidRPr="00686427">
        <w:rPr>
          <w:rFonts w:asciiTheme="minorHAnsi" w:hAnsiTheme="minorHAnsi" w:cstheme="minorHAnsi"/>
          <w:sz w:val="22"/>
          <w:szCs w:val="22"/>
          <w:lang w:val="en-GB"/>
        </w:rPr>
        <w:t>13: 9780071051156</w:t>
      </w:r>
    </w:p>
    <w:p w:rsidR="00734EA5" w:rsidRPr="0078062C" w:rsidRDefault="00734EA5" w:rsidP="0022741B">
      <w:pPr>
        <w:tabs>
          <w:tab w:val="left" w:pos="1260"/>
          <w:tab w:val="left" w:pos="27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:rsidR="00FB70F9" w:rsidRDefault="00FB70F9" w:rsidP="003F3DA6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136T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Human Relations and Office Procedures</w:t>
      </w:r>
    </w:p>
    <w:p w:rsidR="00F67798" w:rsidRDefault="00F67798" w:rsidP="00F67798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135T</w:t>
      </w: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Employment Strategies</w:t>
      </w:r>
    </w:p>
    <w:p w:rsidR="008B6BFA" w:rsidRPr="0009013B" w:rsidRDefault="008B6BFA" w:rsidP="008B6BFA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i/>
          <w:noProof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>Administrative Procedures for the Canadian Office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Laura</w:t>
      </w:r>
      <w:r>
        <w:rPr>
          <w:rFonts w:asciiTheme="minorHAnsi" w:hAnsiTheme="minorHAnsi"/>
          <w:noProof/>
          <w:sz w:val="22"/>
          <w:szCs w:val="22"/>
          <w:lang w:val="en-GB"/>
        </w:rPr>
        <w:t xml:space="preserve"> L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 xml:space="preserve">ee </w:t>
      </w:r>
      <w:r>
        <w:rPr>
          <w:rFonts w:asciiTheme="minorHAnsi" w:hAnsiTheme="minorHAnsi"/>
          <w:noProof/>
          <w:sz w:val="22"/>
          <w:szCs w:val="22"/>
          <w:lang w:val="en-GB"/>
        </w:rPr>
        <w:t>K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ilgour et al.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8B6BFA" w:rsidRPr="0009013B" w:rsidRDefault="008B6BFA" w:rsidP="003F3DA6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10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Pearson Education Canada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3F3DA6">
        <w:rPr>
          <w:rFonts w:asciiTheme="minorHAnsi" w:hAnsiTheme="minorHAnsi"/>
          <w:noProof/>
          <w:sz w:val="22"/>
          <w:szCs w:val="22"/>
          <w:lang w:val="en-GB"/>
        </w:rPr>
        <w:t xml:space="preserve"> 9780133951646</w:t>
      </w:r>
    </w:p>
    <w:p w:rsidR="00CB0AFD" w:rsidRPr="0078062C" w:rsidRDefault="00CB0AFD" w:rsidP="008B6BFA">
      <w:pPr>
        <w:tabs>
          <w:tab w:val="left" w:pos="1080"/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 w:cstheme="minorHAnsi"/>
          <w:sz w:val="22"/>
          <w:szCs w:val="22"/>
          <w:lang w:val="en-GB"/>
        </w:rPr>
      </w:pPr>
    </w:p>
    <w:p w:rsidR="00734EA5" w:rsidRPr="0078062C" w:rsidRDefault="00734EA5" w:rsidP="0022741B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146T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F414F"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Office Computer Applications </w:t>
      </w: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I</w:t>
      </w:r>
    </w:p>
    <w:p w:rsidR="00D3410A" w:rsidRDefault="00A60626" w:rsidP="00794A56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156T</w:t>
      </w:r>
      <w:r w:rsidR="00DF414F"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BD59B3" w:rsidRPr="0078062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Electronic Information Management</w:t>
      </w:r>
    </w:p>
    <w:p w:rsidR="00BA7A7A" w:rsidRPr="00FD6D1C" w:rsidRDefault="00794A56" w:rsidP="00FD6D1C">
      <w:pPr>
        <w:tabs>
          <w:tab w:val="left" w:pos="1260"/>
          <w:tab w:val="left" w:pos="2700"/>
        </w:tabs>
        <w:suppressAutoHyphens/>
        <w:spacing w:after="60"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188T</w:t>
      </w: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Integrated Projects</w:t>
      </w:r>
    </w:p>
    <w:p w:rsidR="00964ADE" w:rsidRDefault="00DF414F" w:rsidP="0022741B">
      <w:pPr>
        <w:tabs>
          <w:tab w:val="left" w:pos="1260"/>
          <w:tab w:val="left" w:pos="270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Improving Speed &amp; Accuracy in Keyboarding</w:t>
      </w:r>
      <w:r w:rsidR="0032782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 (with access code)</w:t>
      </w:r>
      <w:r w:rsidRPr="0078062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 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>by Scot Ober</w:t>
      </w:r>
    </w:p>
    <w:p w:rsidR="00DF414F" w:rsidRPr="0078062C" w:rsidRDefault="00DF414F" w:rsidP="0022741B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78062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6D2B8B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proofErr w:type="gramEnd"/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McGraw-Hill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BA7A7A"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0" w:name="_GoBack"/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>9780077804749</w:t>
      </w:r>
      <w:bookmarkEnd w:id="0"/>
    </w:p>
    <w:p w:rsidR="00DF414F" w:rsidRDefault="00DF414F" w:rsidP="0022741B">
      <w:pPr>
        <w:tabs>
          <w:tab w:val="left" w:pos="1080"/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 w:cstheme="minorHAnsi"/>
          <w:sz w:val="22"/>
          <w:szCs w:val="22"/>
          <w:lang w:val="en-GB"/>
        </w:rPr>
      </w:pPr>
    </w:p>
    <w:p w:rsidR="00785995" w:rsidRPr="00785995" w:rsidRDefault="00785995" w:rsidP="00FD6D1C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260" w:hanging="12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5995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Special Bundle </w:t>
      </w:r>
      <w:r w:rsidR="005652FB">
        <w:rPr>
          <w:rFonts w:asciiTheme="minorHAnsi" w:hAnsiTheme="minorHAnsi" w:cstheme="minorHAnsi"/>
          <w:b/>
          <w:sz w:val="22"/>
          <w:szCs w:val="22"/>
          <w:lang w:val="en-GB"/>
        </w:rPr>
        <w:t>#3</w:t>
      </w:r>
    </w:p>
    <w:p w:rsidR="00785995" w:rsidRDefault="00785995" w:rsidP="00785995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noProof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w:tab/>
      </w:r>
      <w:r w:rsidRPr="001C3B22">
        <w:rPr>
          <w:rFonts w:ascii="Calibri" w:hAnsi="Calibri"/>
          <w:noProof/>
          <w:sz w:val="22"/>
          <w:szCs w:val="22"/>
          <w:lang w:val="en-GB"/>
        </w:rPr>
        <w:t>Benchmark Series: Microsoft Word 2016</w:t>
      </w:r>
      <w:r>
        <w:rPr>
          <w:rFonts w:ascii="Calibri" w:hAnsi="Calibri"/>
          <w:noProof/>
          <w:sz w:val="22"/>
          <w:szCs w:val="22"/>
          <w:lang w:val="en-GB"/>
        </w:rPr>
        <w:t>: Levels 1 &amp; 2 with workbooks</w:t>
      </w:r>
      <w:r w:rsidR="001752F6">
        <w:rPr>
          <w:rFonts w:ascii="Calibri" w:hAnsi="Calibri"/>
          <w:noProof/>
          <w:sz w:val="22"/>
          <w:szCs w:val="22"/>
          <w:lang w:val="en-GB"/>
        </w:rPr>
        <w:t xml:space="preserve"> &amp; Ebook </w:t>
      </w:r>
    </w:p>
    <w:p w:rsidR="00785995" w:rsidRDefault="00785995" w:rsidP="00785995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noProof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w:tab/>
      </w:r>
      <w:r w:rsidRPr="001C3B22">
        <w:rPr>
          <w:rFonts w:ascii="Calibri" w:hAnsi="Calibri"/>
          <w:noProof/>
          <w:sz w:val="22"/>
          <w:szCs w:val="22"/>
          <w:lang w:val="en-GB"/>
        </w:rPr>
        <w:t>Benchmark Series: Excel 2016</w:t>
      </w:r>
      <w:r>
        <w:rPr>
          <w:rFonts w:ascii="Calibri" w:hAnsi="Calibri"/>
          <w:noProof/>
          <w:sz w:val="22"/>
          <w:szCs w:val="22"/>
          <w:lang w:val="en-GB"/>
        </w:rPr>
        <w:t>:</w:t>
      </w:r>
      <w:r w:rsidRPr="001C3B22">
        <w:rPr>
          <w:rFonts w:ascii="Calibri" w:hAnsi="Calibri"/>
          <w:noProof/>
          <w:sz w:val="22"/>
          <w:szCs w:val="22"/>
          <w:lang w:val="en-GB"/>
        </w:rPr>
        <w:t xml:space="preserve"> Level 1</w:t>
      </w:r>
      <w:r>
        <w:rPr>
          <w:rFonts w:ascii="Calibri" w:hAnsi="Calibri"/>
          <w:noProof/>
          <w:sz w:val="22"/>
          <w:szCs w:val="22"/>
          <w:lang w:val="en-GB"/>
        </w:rPr>
        <w:t xml:space="preserve"> with workbook</w:t>
      </w:r>
      <w:r w:rsidR="001752F6">
        <w:rPr>
          <w:rFonts w:ascii="Calibri" w:hAnsi="Calibri"/>
          <w:noProof/>
          <w:sz w:val="22"/>
          <w:szCs w:val="22"/>
          <w:lang w:val="en-GB"/>
        </w:rPr>
        <w:t xml:space="preserve"> &amp; Ebook </w:t>
      </w:r>
    </w:p>
    <w:p w:rsidR="00785995" w:rsidRDefault="00785995" w:rsidP="00785995">
      <w:pPr>
        <w:pStyle w:val="ox-25a7f49281-msoplaintext"/>
        <w:tabs>
          <w:tab w:val="left" w:pos="1260"/>
        </w:tabs>
        <w:spacing w:before="0" w:beforeAutospacing="0" w:after="0" w:afterAutospacing="0"/>
        <w:rPr>
          <w:rFonts w:ascii="Calibri" w:eastAsia="Times New Roman" w:hAnsi="Calibri"/>
          <w:noProof/>
          <w:sz w:val="22"/>
          <w:szCs w:val="22"/>
          <w:lang w:val="en-GB"/>
        </w:rPr>
      </w:pPr>
      <w:r>
        <w:rPr>
          <w:rFonts w:ascii="Calibri" w:eastAsia="Times New Roman" w:hAnsi="Calibri"/>
          <w:noProof/>
          <w:sz w:val="22"/>
          <w:szCs w:val="22"/>
          <w:lang w:val="en-GB"/>
        </w:rPr>
        <w:tab/>
      </w:r>
      <w:r w:rsidRPr="001C3B22">
        <w:rPr>
          <w:rFonts w:ascii="Calibri" w:eastAsia="Times New Roman" w:hAnsi="Calibri"/>
          <w:noProof/>
          <w:sz w:val="22"/>
          <w:szCs w:val="22"/>
          <w:lang w:val="en-GB"/>
        </w:rPr>
        <w:t>Outlook 2016 (Denise Seguin)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 xml:space="preserve"> with workbook</w:t>
      </w:r>
      <w:r w:rsidR="001752F6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="001752F6">
        <w:rPr>
          <w:rFonts w:ascii="Calibri" w:hAnsi="Calibri"/>
          <w:noProof/>
          <w:sz w:val="22"/>
          <w:szCs w:val="22"/>
          <w:lang w:val="en-GB"/>
        </w:rPr>
        <w:t>&amp; Ebook </w:t>
      </w:r>
    </w:p>
    <w:p w:rsidR="00785995" w:rsidRDefault="00785995" w:rsidP="00785995">
      <w:pPr>
        <w:pStyle w:val="ox-25a7f49281-msoplaintext"/>
        <w:tabs>
          <w:tab w:val="left" w:pos="1260"/>
        </w:tabs>
        <w:spacing w:before="0" w:beforeAutospacing="0" w:after="0" w:afterAutospacing="0"/>
        <w:rPr>
          <w:rFonts w:ascii="Calibri" w:eastAsia="Times New Roman" w:hAnsi="Calibri"/>
          <w:noProof/>
          <w:sz w:val="22"/>
          <w:szCs w:val="22"/>
          <w:lang w:val="en-GB"/>
        </w:rPr>
      </w:pPr>
      <w:r>
        <w:rPr>
          <w:rFonts w:ascii="Calibri" w:eastAsia="Times New Roman" w:hAnsi="Calibri"/>
          <w:noProof/>
          <w:sz w:val="22"/>
          <w:szCs w:val="22"/>
          <w:lang w:val="en-GB"/>
        </w:rPr>
        <w:tab/>
      </w:r>
      <w:r w:rsidRPr="001C3B22">
        <w:rPr>
          <w:rFonts w:ascii="Calibri" w:eastAsia="Times New Roman" w:hAnsi="Calibri"/>
          <w:noProof/>
          <w:sz w:val="22"/>
          <w:szCs w:val="22"/>
          <w:lang w:val="en-GB"/>
        </w:rPr>
        <w:t>Parad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igm Keyboarding Lessons 1 – 30</w:t>
      </w:r>
      <w:r w:rsidR="001752F6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="001752F6">
        <w:rPr>
          <w:rFonts w:ascii="Calibri" w:hAnsi="Calibri"/>
          <w:noProof/>
          <w:sz w:val="22"/>
          <w:szCs w:val="22"/>
          <w:lang w:val="en-GB"/>
        </w:rPr>
        <w:t>&amp; Ebook </w:t>
      </w:r>
    </w:p>
    <w:p w:rsidR="00785995" w:rsidRDefault="00785995" w:rsidP="00785995">
      <w:pPr>
        <w:pStyle w:val="ox-25a7f49281-msoplaintext"/>
        <w:tabs>
          <w:tab w:val="left" w:pos="1260"/>
        </w:tabs>
        <w:spacing w:before="0" w:beforeAutospacing="0" w:after="0" w:afterAutospacing="0"/>
        <w:rPr>
          <w:rFonts w:ascii="Calibri" w:eastAsia="Times New Roman" w:hAnsi="Calibri"/>
          <w:noProof/>
          <w:sz w:val="22"/>
          <w:szCs w:val="22"/>
          <w:lang w:val="en-GB"/>
        </w:rPr>
      </w:pPr>
      <w:r>
        <w:rPr>
          <w:rFonts w:ascii="Calibri" w:eastAsia="Times New Roman" w:hAnsi="Calibri"/>
          <w:noProof/>
          <w:sz w:val="22"/>
          <w:szCs w:val="22"/>
          <w:lang w:val="en-GB"/>
        </w:rPr>
        <w:tab/>
        <w:t>Windows 7 Supplement</w:t>
      </w:r>
      <w:r w:rsidR="003B1C6C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="001752F6">
        <w:rPr>
          <w:rFonts w:ascii="Calibri" w:hAnsi="Calibri"/>
          <w:noProof/>
          <w:sz w:val="22"/>
          <w:szCs w:val="22"/>
          <w:lang w:val="en-GB"/>
        </w:rPr>
        <w:t>&amp; Ebook </w:t>
      </w:r>
    </w:p>
    <w:p w:rsidR="00CE4E4D" w:rsidRPr="001C3B22" w:rsidRDefault="00CE4E4D" w:rsidP="00785995">
      <w:pPr>
        <w:pStyle w:val="ox-25a7f49281-msoplaintext"/>
        <w:tabs>
          <w:tab w:val="left" w:pos="1260"/>
        </w:tabs>
        <w:spacing w:before="0" w:beforeAutospacing="0" w:after="0" w:afterAutospacing="0"/>
        <w:rPr>
          <w:rFonts w:ascii="Calibri" w:eastAsia="Times New Roman" w:hAnsi="Calibri"/>
          <w:noProof/>
          <w:sz w:val="22"/>
          <w:szCs w:val="22"/>
          <w:lang w:val="en-GB"/>
        </w:rPr>
      </w:pPr>
      <w:r>
        <w:rPr>
          <w:rFonts w:ascii="Calibri" w:eastAsia="Times New Roman" w:hAnsi="Calibri"/>
          <w:noProof/>
          <w:sz w:val="22"/>
          <w:szCs w:val="22"/>
          <w:lang w:val="en-GB"/>
        </w:rPr>
        <w:tab/>
        <w:t>SNAP Access Card</w:t>
      </w:r>
    </w:p>
    <w:p w:rsidR="00D56C6D" w:rsidRPr="0078062C" w:rsidRDefault="00D56C6D" w:rsidP="00D56C6D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6D2B8B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Paradigm Education Solutions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A360C7" w:rsidRPr="00A360C7">
        <w:rPr>
          <w:rFonts w:asciiTheme="minorHAnsi" w:hAnsiTheme="minorHAnsi" w:cstheme="minorHAnsi"/>
          <w:noProof/>
          <w:sz w:val="22"/>
          <w:szCs w:val="22"/>
          <w:lang w:val="en-GB"/>
        </w:rPr>
        <w:t>9780763879402</w:t>
      </w:r>
    </w:p>
    <w:p w:rsidR="00BA7A7A" w:rsidRPr="005F0B8B" w:rsidRDefault="005F0B8B" w:rsidP="00952F9F">
      <w:pPr>
        <w:tabs>
          <w:tab w:val="left" w:pos="1260"/>
          <w:tab w:val="left" w:pos="2700"/>
          <w:tab w:val="right" w:leader="dot" w:pos="9900"/>
        </w:tabs>
        <w:suppressAutoHyphens/>
        <w:spacing w:before="60" w:after="120" w:line="216" w:lineRule="auto"/>
        <w:ind w:left="1440" w:hanging="1440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Please note:  We strongly recommend purchase of this bundle and the keyboarding text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by Ober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through our bookstore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 The bundle comes with access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cards for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publisher software; used texts will not have this access</w:t>
      </w:r>
      <w:r w:rsidR="00056FC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which is required for assigned coursework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</w:t>
      </w:r>
    </w:p>
    <w:p w:rsidR="008B1FF3" w:rsidRPr="0078062C" w:rsidRDefault="008B1FF3" w:rsidP="00197ECB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after="60" w:line="216" w:lineRule="auto"/>
        <w:ind w:left="1260" w:hanging="126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ABTP 160T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70F9">
        <w:rPr>
          <w:rFonts w:asciiTheme="minorHAnsi" w:hAnsiTheme="minorHAnsi" w:cstheme="minorHAnsi"/>
          <w:b/>
          <w:sz w:val="22"/>
          <w:szCs w:val="22"/>
          <w:lang w:val="en-GB"/>
        </w:rPr>
        <w:t>Legal Office Procedures</w:t>
      </w:r>
    </w:p>
    <w:p w:rsidR="008B1FF3" w:rsidRPr="0078062C" w:rsidRDefault="008B1FF3" w:rsidP="00B929F2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260" w:hanging="126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i/>
          <w:sz w:val="22"/>
          <w:szCs w:val="22"/>
          <w:lang w:val="en-GB"/>
        </w:rPr>
        <w:t>Pocket Dictionary of Canadian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Law by Daphne </w:t>
      </w:r>
      <w:proofErr w:type="spellStart"/>
      <w:r w:rsidRPr="0078062C">
        <w:rPr>
          <w:rFonts w:asciiTheme="minorHAnsi" w:hAnsiTheme="minorHAnsi" w:cstheme="minorHAnsi"/>
          <w:sz w:val="22"/>
          <w:szCs w:val="22"/>
          <w:lang w:val="en-GB"/>
        </w:rPr>
        <w:t>Dukelow</w:t>
      </w:r>
      <w:proofErr w:type="spellEnd"/>
    </w:p>
    <w:p w:rsidR="00401884" w:rsidRPr="00056FC5" w:rsidRDefault="008B1FF3" w:rsidP="00056FC5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after="120" w:line="216" w:lineRule="auto"/>
        <w:ind w:left="1260" w:hanging="126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D03B4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78062C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78062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proofErr w:type="gramEnd"/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70F9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Thomson-</w:t>
      </w:r>
      <w:proofErr w:type="spellStart"/>
      <w:r w:rsidRPr="0078062C">
        <w:rPr>
          <w:rFonts w:asciiTheme="minorHAnsi" w:hAnsiTheme="minorHAnsi" w:cstheme="minorHAnsi"/>
          <w:sz w:val="22"/>
          <w:szCs w:val="22"/>
          <w:lang w:val="en-GB"/>
        </w:rPr>
        <w:t>Carswell</w:t>
      </w:r>
      <w:proofErr w:type="spellEnd"/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978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7798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3688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8</w:t>
      </w:r>
    </w:p>
    <w:p w:rsidR="00406F3C" w:rsidRDefault="00406F3C" w:rsidP="008B024A">
      <w:pPr>
        <w:tabs>
          <w:tab w:val="right" w:leader="dot" w:pos="9900"/>
        </w:tabs>
        <w:suppressAutoHyphens/>
        <w:spacing w:line="216" w:lineRule="auto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sectPr w:rsidR="00406F3C" w:rsidSect="00794A56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1440" w:right="1152" w:bottom="432" w:left="1152" w:header="864" w:footer="432" w:gutter="0"/>
          <w:cols w:space="720"/>
          <w:noEndnote/>
          <w:titlePg/>
          <w:docGrid w:linePitch="326"/>
        </w:sectPr>
      </w:pPr>
    </w:p>
    <w:p w:rsidR="00902FB1" w:rsidRPr="008B024A" w:rsidRDefault="008A389E" w:rsidP="008B024A">
      <w:pPr>
        <w:tabs>
          <w:tab w:val="right" w:leader="dot" w:pos="9900"/>
        </w:tabs>
        <w:suppressAutoHyphens/>
        <w:spacing w:line="216" w:lineRule="auto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lastRenderedPageBreak/>
        <w:t xml:space="preserve">PLEASE NOTE:  The </w:t>
      </w:r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>texts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 listed below</w:t>
      </w:r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 will be available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for purchase </w:t>
      </w:r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later in the </w:t>
      </w:r>
      <w:proofErr w:type="gramStart"/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>Fall</w:t>
      </w:r>
      <w:proofErr w:type="gramEnd"/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>.  Please ensure you reserve funding to purchase these required texts.</w:t>
      </w:r>
    </w:p>
    <w:p w:rsidR="008B024A" w:rsidRDefault="008B024A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8B024A" w:rsidRDefault="008B024A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5A2C85" w:rsidRPr="008B024A" w:rsidRDefault="00902FB1" w:rsidP="00902FB1">
      <w:pPr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160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T</w:t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/165</w:t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:</w:t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Legal Office Procedures</w:t>
      </w:r>
      <w:r w:rsid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and Corporate Law</w:t>
      </w:r>
    </w:p>
    <w:p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Legal Office Procedures and Corporate Record Keeping</w:t>
      </w:r>
    </w:p>
    <w:p w:rsidR="00902FB1" w:rsidRPr="008B024A" w:rsidRDefault="00902FB1" w:rsidP="000B511E">
      <w:pPr>
        <w:ind w:left="2160"/>
        <w:rPr>
          <w:rFonts w:ascii="Times New Roman" w:hAnsi="Times New Roman"/>
          <w:color w:val="000000"/>
          <w:szCs w:val="24"/>
        </w:rPr>
      </w:pPr>
      <w:r w:rsidRPr="008B024A">
        <w:rPr>
          <w:rFonts w:ascii="Calibri" w:hAnsi="Calibri"/>
          <w:color w:val="000000"/>
          <w:sz w:val="22"/>
          <w:szCs w:val="22"/>
        </w:rPr>
        <w:t>Authors:  Carole J. Colvin, Sheila T. Paige, Brenda Read, Titus Yip</w:t>
      </w:r>
      <w:r w:rsidRPr="008B024A">
        <w:rPr>
          <w:rFonts w:ascii="Calibri" w:hAnsi="Calibri"/>
          <w:color w:val="000000"/>
          <w:sz w:val="22"/>
          <w:szCs w:val="22"/>
        </w:rPr>
        <w:br/>
        <w:t xml:space="preserve">Publisher:  Douglas College </w:t>
      </w:r>
    </w:p>
    <w:p w:rsidR="00902FB1" w:rsidRPr="008B024A" w:rsidRDefault="00902FB1" w:rsidP="00902FB1">
      <w:pPr>
        <w:rPr>
          <w:rFonts w:ascii="Calibri" w:hAnsi="Calibri"/>
          <w:i/>
          <w:iCs/>
          <w:color w:val="000000"/>
          <w:sz w:val="22"/>
          <w:szCs w:val="22"/>
        </w:rPr>
      </w:pPr>
    </w:p>
    <w:p w:rsidR="005A2C85" w:rsidRPr="008B024A" w:rsidRDefault="00902FB1" w:rsidP="00902FB1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161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T: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Civil Litigation</w:t>
      </w:r>
    </w:p>
    <w:p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Introduction to Civil Litigation</w:t>
      </w:r>
    </w:p>
    <w:p w:rsidR="005A2C85" w:rsidRPr="008B024A" w:rsidRDefault="000B511E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>Author:  Titus Yip, BA, LLB</w:t>
      </w:r>
    </w:p>
    <w:p w:rsidR="005A2C85" w:rsidRPr="008B024A" w:rsidRDefault="00902FB1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 xml:space="preserve">Publisher:  Self-Published </w:t>
      </w:r>
    </w:p>
    <w:p w:rsidR="005A2C85" w:rsidRPr="008B024A" w:rsidRDefault="005A2C85" w:rsidP="005A2C85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:rsidR="005A2C85" w:rsidRPr="008B024A" w:rsidRDefault="005A2C85" w:rsidP="005A2C85">
      <w:pPr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162T</w:t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Family and Divorce</w:t>
      </w:r>
    </w:p>
    <w:p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Family Law</w:t>
      </w:r>
      <w:r w:rsidR="000B511E"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 Manual</w:t>
      </w:r>
    </w:p>
    <w:p w:rsidR="005A2C85" w:rsidRPr="008B024A" w:rsidRDefault="00902FB1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>Authors:  Diana Bergmann and Titus Yip</w:t>
      </w:r>
      <w:r w:rsidRPr="008B024A">
        <w:rPr>
          <w:rFonts w:ascii="Calibri" w:hAnsi="Calibri"/>
          <w:color w:val="000000"/>
          <w:sz w:val="22"/>
          <w:szCs w:val="22"/>
        </w:rPr>
        <w:br/>
        <w:t>Publisher:  Douglas College</w:t>
      </w:r>
      <w:r w:rsidRPr="008B024A">
        <w:rPr>
          <w:rFonts w:ascii="Calibri" w:hAnsi="Calibri"/>
          <w:color w:val="000000"/>
          <w:sz w:val="22"/>
          <w:szCs w:val="22"/>
        </w:rPr>
        <w:br/>
      </w:r>
    </w:p>
    <w:p w:rsidR="005A2C85" w:rsidRPr="008B024A" w:rsidRDefault="005A2C85" w:rsidP="005A2C85">
      <w:pPr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163T</w:t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Wills &amp; Estates</w:t>
      </w:r>
    </w:p>
    <w:p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Introduction to Wills &amp; Estates</w:t>
      </w:r>
    </w:p>
    <w:p w:rsidR="005A2C85" w:rsidRPr="008B024A" w:rsidRDefault="00902FB1" w:rsidP="000B511E">
      <w:pPr>
        <w:ind w:left="216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8B024A">
        <w:rPr>
          <w:rFonts w:ascii="Calibri" w:hAnsi="Calibri"/>
          <w:color w:val="000000"/>
          <w:sz w:val="22"/>
          <w:szCs w:val="22"/>
        </w:rPr>
        <w:t>Author:  Titus Yip, BA, LLB</w:t>
      </w:r>
      <w:r w:rsidRPr="008B024A">
        <w:rPr>
          <w:rFonts w:ascii="Calibri" w:hAnsi="Calibri"/>
          <w:color w:val="000000"/>
          <w:sz w:val="22"/>
          <w:szCs w:val="22"/>
        </w:rPr>
        <w:br/>
        <w:t>Publisher:  Self-Published per Custom Order</w:t>
      </w:r>
      <w:r w:rsidRPr="008B024A">
        <w:rPr>
          <w:rFonts w:ascii="Calibri" w:hAnsi="Calibri"/>
          <w:color w:val="000000"/>
          <w:sz w:val="22"/>
          <w:szCs w:val="22"/>
        </w:rPr>
        <w:br/>
      </w:r>
    </w:p>
    <w:p w:rsidR="005A2C85" w:rsidRPr="008B024A" w:rsidRDefault="005A2C85" w:rsidP="005A2C85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ABTP 164T</w:t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Conveyancing</w:t>
      </w:r>
    </w:p>
    <w:p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Introduction to Residential Conveyancing</w:t>
      </w:r>
    </w:p>
    <w:p w:rsidR="005A2C85" w:rsidRPr="008B024A" w:rsidRDefault="000B511E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>Author:  Titus Yip, BA, LLB</w:t>
      </w:r>
    </w:p>
    <w:p w:rsidR="00902FB1" w:rsidRPr="00902FB1" w:rsidRDefault="00902FB1" w:rsidP="000B511E">
      <w:pPr>
        <w:ind w:left="2160"/>
        <w:rPr>
          <w:rFonts w:ascii="Times New Roman" w:hAnsi="Times New Roman"/>
          <w:color w:val="000000"/>
          <w:szCs w:val="24"/>
        </w:rPr>
      </w:pPr>
      <w:r w:rsidRPr="008B024A">
        <w:rPr>
          <w:rFonts w:ascii="Calibri" w:hAnsi="Calibri"/>
          <w:color w:val="000000"/>
          <w:sz w:val="22"/>
          <w:szCs w:val="22"/>
        </w:rPr>
        <w:t>Publisher:  Self-Published per Custom Order</w:t>
      </w:r>
    </w:p>
    <w:p w:rsidR="00902FB1" w:rsidRDefault="00902FB1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BA1A00" w:rsidRPr="00BA1A00" w:rsidRDefault="00BA1A00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BA1A00" w:rsidRPr="003D020A" w:rsidRDefault="00BA1A00" w:rsidP="00BA1A00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D020A">
        <w:rPr>
          <w:rFonts w:asciiTheme="minorHAnsi" w:hAnsiTheme="minorHAnsi" w:cstheme="minorHAnsi"/>
          <w:sz w:val="28"/>
          <w:szCs w:val="28"/>
          <w:lang w:val="en-GB"/>
        </w:rPr>
        <w:t>Please Purchase a LAB ACCESS CARD (Available at the Bookstore) and a</w:t>
      </w:r>
      <w:r>
        <w:rPr>
          <w:rFonts w:asciiTheme="minorHAnsi" w:hAnsiTheme="minorHAnsi" w:cstheme="minorHAnsi"/>
          <w:sz w:val="28"/>
          <w:szCs w:val="28"/>
          <w:lang w:val="en-GB"/>
        </w:rPr>
        <w:t>t least one</w:t>
      </w:r>
      <w:r w:rsidRPr="003D020A">
        <w:rPr>
          <w:rFonts w:asciiTheme="minorHAnsi" w:hAnsiTheme="minorHAnsi" w:cstheme="minorHAnsi"/>
          <w:sz w:val="28"/>
          <w:szCs w:val="28"/>
          <w:lang w:val="en-GB"/>
        </w:rPr>
        <w:t xml:space="preserve"> USB Drive/Memory Stick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for saving your files</w:t>
      </w:r>
    </w:p>
    <w:p w:rsidR="00BA1A00" w:rsidRPr="00BA1A00" w:rsidRDefault="00BA1A00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sectPr w:rsidR="00BA1A00" w:rsidRPr="00BA1A00" w:rsidSect="00794A56">
      <w:endnotePr>
        <w:numFmt w:val="decimal"/>
      </w:endnotePr>
      <w:pgSz w:w="12240" w:h="15840" w:code="1"/>
      <w:pgMar w:top="1440" w:right="1152" w:bottom="432" w:left="1152" w:header="86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A6" w:rsidRDefault="009274A6">
      <w:r>
        <w:separator/>
      </w:r>
    </w:p>
  </w:endnote>
  <w:endnote w:type="continuationSeparator" w:id="0">
    <w:p w:rsidR="009274A6" w:rsidRDefault="009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53287746"/>
      <w:docPartObj>
        <w:docPartGallery w:val="Page Numbers (Bottom of Page)"/>
        <w:docPartUnique/>
      </w:docPartObj>
    </w:sdtPr>
    <w:sdtEndPr>
      <w:rPr>
        <w:rFonts w:asciiTheme="majorHAnsi" w:hAnsiTheme="majorHAnsi" w:cs="Times New Roman"/>
        <w:sz w:val="18"/>
        <w:szCs w:val="18"/>
      </w:rPr>
    </w:sdtEndPr>
    <w:sdtContent>
      <w:sdt>
        <w:sdtPr>
          <w:rPr>
            <w:rFonts w:asciiTheme="majorHAnsi" w:hAnsiTheme="maj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18"/>
          </w:rPr>
        </w:sdtEndPr>
        <w:sdtContent>
          <w:p w:rsidR="00E726E3" w:rsidRPr="009544D7" w:rsidRDefault="00E726E3" w:rsidP="00E726E3">
            <w:pPr>
              <w:tabs>
                <w:tab w:val="right" w:leader="dot" w:pos="9900"/>
              </w:tabs>
              <w:suppressAutoHyphens/>
              <w:spacing w:line="21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9544D7">
              <w:rPr>
                <w:rFonts w:asciiTheme="majorHAnsi" w:hAnsiTheme="majorHAnsi" w:cstheme="minorHAnsi"/>
                <w:b/>
                <w:sz w:val="22"/>
                <w:szCs w:val="22"/>
                <w:lang w:val="en-GB"/>
              </w:rPr>
              <w:t>Textbook Costs:</w:t>
            </w:r>
            <w:r w:rsidRPr="009544D7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 Textbook prices fluctuate from term to term; </w:t>
            </w:r>
            <w:r w:rsidR="005F0B8B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f</w:t>
            </w:r>
            <w:r w:rsidRPr="009544D7">
              <w:rPr>
                <w:rFonts w:asciiTheme="majorHAnsi" w:hAnsiTheme="majorHAnsi" w:cstheme="minorHAnsi"/>
                <w:b/>
                <w:sz w:val="22"/>
                <w:szCs w:val="22"/>
                <w:lang w:val="en-GB"/>
              </w:rPr>
              <w:t>or exact pricing, please go to</w:t>
            </w:r>
            <w:r w:rsidRPr="009544D7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hyperlink r:id="rId1" w:history="1">
              <w:r w:rsidRPr="009544D7">
                <w:rPr>
                  <w:rStyle w:val="Hyperlink"/>
                  <w:rFonts w:asciiTheme="majorHAnsi" w:hAnsiTheme="majorHAnsi" w:cstheme="minorHAnsi"/>
                  <w:sz w:val="22"/>
                  <w:szCs w:val="22"/>
                  <w:lang w:val="en-GB"/>
                </w:rPr>
                <w:t>www.viubookstore.ca</w:t>
              </w:r>
            </w:hyperlink>
          </w:p>
          <w:p w:rsidR="00E726E3" w:rsidRPr="009544D7" w:rsidRDefault="00E726E3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E726E3" w:rsidRPr="009544D7" w:rsidRDefault="00E726E3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27D7E" w:rsidRPr="009544D7" w:rsidRDefault="008B024A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18"/>
                <w:szCs w:val="18"/>
              </w:rPr>
            </w:pPr>
            <w:r w:rsidRPr="009544D7">
              <w:rPr>
                <w:rFonts w:asciiTheme="majorHAnsi" w:hAnsiTheme="majorHAnsi"/>
                <w:sz w:val="18"/>
                <w:szCs w:val="18"/>
              </w:rPr>
              <w:t>Legal Administrative Assistant Text List</w:t>
            </w:r>
            <w:r w:rsidR="00197ECB" w:rsidRPr="009544D7">
              <w:rPr>
                <w:rFonts w:asciiTheme="majorHAnsi" w:hAnsiTheme="majorHAnsi"/>
                <w:sz w:val="18"/>
                <w:szCs w:val="18"/>
              </w:rPr>
              <w:tab/>
            </w:r>
            <w:r w:rsidR="005A2C85" w:rsidRPr="009544D7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06F3C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="005A2C85" w:rsidRPr="009544D7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06F3C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8"/>
        <w:szCs w:val="18"/>
      </w:rPr>
      <w:id w:val="-15099763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157799521"/>
          <w:docPartObj>
            <w:docPartGallery w:val="Page Numbers (Top of Page)"/>
            <w:docPartUnique/>
          </w:docPartObj>
        </w:sdtPr>
        <w:sdtEndPr/>
        <w:sdtContent>
          <w:p w:rsidR="005A2C85" w:rsidRPr="009544D7" w:rsidRDefault="00197ECB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18"/>
                <w:szCs w:val="18"/>
              </w:rPr>
            </w:pPr>
            <w:r w:rsidRPr="009544D7">
              <w:rPr>
                <w:rFonts w:asciiTheme="majorHAnsi" w:hAnsiTheme="majorHAnsi"/>
                <w:sz w:val="18"/>
                <w:szCs w:val="18"/>
              </w:rPr>
              <w:tab/>
              <w:t xml:space="preserve">Page 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32782A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9544D7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32782A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A6" w:rsidRDefault="009274A6">
      <w:r>
        <w:separator/>
      </w:r>
    </w:p>
  </w:footnote>
  <w:footnote w:type="continuationSeparator" w:id="0">
    <w:p w:rsidR="009274A6" w:rsidRDefault="0092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CB" w:rsidRPr="00785995" w:rsidRDefault="00197ECB" w:rsidP="00197ECB">
    <w:pPr>
      <w:tabs>
        <w:tab w:val="center" w:pos="3360"/>
      </w:tabs>
      <w:suppressAutoHyphens/>
      <w:jc w:val="right"/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</w:pPr>
    <w:r w:rsidRPr="00785995"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  <w:t>Applied Business Technology</w:t>
    </w:r>
  </w:p>
  <w:p w:rsidR="005A2C85" w:rsidRPr="00785995" w:rsidRDefault="00197ECB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61312" behindDoc="1" locked="0" layoutInCell="1" allowOverlap="1" wp14:anchorId="11AB6819" wp14:editId="77C53D2D">
          <wp:simplePos x="0" y="0"/>
          <wp:positionH relativeFrom="column">
            <wp:posOffset>-409575</wp:posOffset>
          </wp:positionH>
          <wp:positionV relativeFrom="paragraph">
            <wp:posOffset>-485775</wp:posOffset>
          </wp:positionV>
          <wp:extent cx="2238375" cy="1118815"/>
          <wp:effectExtent l="0" t="0" r="0" b="5715"/>
          <wp:wrapNone/>
          <wp:docPr id="2" name="Picture 2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FB1"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Legal </w:t>
    </w:r>
    <w:r w:rsidR="005A2C85"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Administrative Assistant Specialty</w:t>
    </w:r>
  </w:p>
  <w:p w:rsidR="006704D6" w:rsidRPr="00785995" w:rsidRDefault="00902FB1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Textbook and Supplies List – Fall 201</w:t>
    </w:r>
    <w:r w:rsidR="003B1C6C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9</w:t>
    </w:r>
  </w:p>
  <w:p w:rsidR="00902FB1" w:rsidRPr="00902FB1" w:rsidRDefault="00902FB1" w:rsidP="00902FB1">
    <w:pPr>
      <w:tabs>
        <w:tab w:val="left" w:pos="180"/>
      </w:tabs>
      <w:rPr>
        <w:rFonts w:asciiTheme="minorHAnsi" w:hAnsiTheme="minorHAnsi" w:cstheme="minorHAnsi"/>
        <w:b/>
        <w:szCs w:val="24"/>
        <w:lang w:val="en-GB"/>
      </w:rPr>
    </w:pPr>
  </w:p>
  <w:p w:rsidR="009544D7" w:rsidRPr="00785995" w:rsidRDefault="009544D7" w:rsidP="009544D7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>
      <w:rPr>
        <w:rFonts w:asciiTheme="majorHAnsi" w:hAnsiTheme="majorHAnsi"/>
        <w:iCs/>
        <w:color w:val="4F81BD" w:themeColor="accent1"/>
        <w:szCs w:val="24"/>
        <w:lang w:val="en-GB"/>
      </w:rPr>
      <w:t>Please visit</w:t>
    </w:r>
    <w:r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  <w:r w:rsidRPr="00785995">
      <w:rPr>
        <w:rFonts w:asciiTheme="majorHAnsi" w:hAnsiTheme="majorHAnsi"/>
        <w:b/>
        <w:iCs/>
        <w:color w:val="4F81BD" w:themeColor="accent1"/>
        <w:szCs w:val="24"/>
        <w:u w:val="single"/>
        <w:lang w:val="en-GB"/>
      </w:rPr>
      <w:t>www.viubookstore.ca</w:t>
    </w:r>
    <w:r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for text availability (new &amp; used) and pricing</w:t>
    </w:r>
    <w:r>
      <w:rPr>
        <w:rFonts w:asciiTheme="majorHAnsi" w:hAnsiTheme="majorHAnsi"/>
        <w:iCs/>
        <w:color w:val="4F81BD" w:themeColor="accent1"/>
        <w:szCs w:val="24"/>
        <w:lang w:val="en-GB"/>
      </w:rPr>
      <w:t>.</w:t>
    </w:r>
  </w:p>
  <w:p w:rsidR="009544D7" w:rsidRPr="00785995" w:rsidRDefault="009544D7" w:rsidP="009544D7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785995">
      <w:rPr>
        <w:rFonts w:asciiTheme="majorHAnsi" w:hAnsiTheme="majorHAnsi"/>
        <w:b/>
        <w:bCs/>
        <w:iCs/>
        <w:smallCaps/>
        <w:color w:val="4F81BD" w:themeColor="accent1"/>
        <w:szCs w:val="24"/>
      </w:rPr>
      <w:t>If books are not available in the bookstore, please advise your instructor immediately.</w:t>
    </w:r>
  </w:p>
  <w:p w:rsidR="00902FB1" w:rsidRPr="00794A56" w:rsidRDefault="00902FB1" w:rsidP="00902FB1">
    <w:pPr>
      <w:tabs>
        <w:tab w:val="left" w:pos="180"/>
      </w:tabs>
      <w:rPr>
        <w:rFonts w:asciiTheme="minorHAnsi" w:hAnsiTheme="minorHAnsi" w:cstheme="minorHAnsi"/>
        <w:b/>
        <w:sz w:val="18"/>
        <w:szCs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CB" w:rsidRPr="00785995" w:rsidRDefault="00197ECB" w:rsidP="00197ECB">
    <w:pPr>
      <w:tabs>
        <w:tab w:val="center" w:pos="3360"/>
      </w:tabs>
      <w:suppressAutoHyphens/>
      <w:jc w:val="right"/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</w:pPr>
    <w:r w:rsidRPr="00785995">
      <w:rPr>
        <w:noProof/>
        <w:color w:val="4F81BD" w:themeColor="accent1"/>
        <w:sz w:val="36"/>
        <w:szCs w:val="36"/>
      </w:rPr>
      <w:drawing>
        <wp:anchor distT="0" distB="0" distL="114300" distR="114300" simplePos="0" relativeHeight="251663360" behindDoc="1" locked="0" layoutInCell="1" allowOverlap="1" wp14:anchorId="4C553472" wp14:editId="7BC9E934">
          <wp:simplePos x="0" y="0"/>
          <wp:positionH relativeFrom="margin">
            <wp:align>left</wp:align>
          </wp:positionH>
          <wp:positionV relativeFrom="paragraph">
            <wp:posOffset>-347345</wp:posOffset>
          </wp:positionV>
          <wp:extent cx="2238375" cy="1118815"/>
          <wp:effectExtent l="0" t="0" r="0" b="5715"/>
          <wp:wrapNone/>
          <wp:docPr id="4" name="Picture 4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995"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  <w:t>Applied Business Technology</w:t>
    </w:r>
  </w:p>
  <w:p w:rsidR="00197ECB" w:rsidRPr="00785995" w:rsidRDefault="00197ECB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Legal Administrative Assistant Specialty</w:t>
    </w:r>
  </w:p>
  <w:p w:rsidR="00197ECB" w:rsidRPr="00785995" w:rsidRDefault="00197ECB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Textbook and Supplies List – Fall 201</w:t>
    </w:r>
    <w:r w:rsidR="003B1C6C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9</w:t>
    </w:r>
  </w:p>
  <w:p w:rsidR="00902FB1" w:rsidRPr="00785995" w:rsidRDefault="00902FB1" w:rsidP="00902FB1">
    <w:pPr>
      <w:pStyle w:val="Heading2"/>
      <w:tabs>
        <w:tab w:val="clear" w:pos="720"/>
        <w:tab w:val="left" w:pos="1440"/>
        <w:tab w:val="decimal" w:pos="9360"/>
      </w:tabs>
      <w:ind w:right="108"/>
      <w:rPr>
        <w:rFonts w:asciiTheme="majorHAnsi" w:hAnsiTheme="majorHAnsi"/>
        <w:b/>
        <w:bCs/>
        <w:i w:val="0"/>
        <w:iCs/>
        <w:smallCaps/>
        <w:color w:val="4F81BD" w:themeColor="accent1"/>
        <w:sz w:val="22"/>
        <w:szCs w:val="22"/>
      </w:rPr>
    </w:pPr>
  </w:p>
  <w:p w:rsidR="00902FB1" w:rsidRPr="00785995" w:rsidRDefault="00794A56" w:rsidP="00197ECB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>
      <w:rPr>
        <w:rFonts w:asciiTheme="majorHAnsi" w:hAnsiTheme="majorHAnsi"/>
        <w:iCs/>
        <w:color w:val="4F81BD" w:themeColor="accent1"/>
        <w:szCs w:val="24"/>
        <w:lang w:val="en-GB"/>
      </w:rPr>
      <w:t>Please visit</w:t>
    </w:r>
    <w:r w:rsidR="00902FB1"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  <w:r w:rsidR="00902FB1" w:rsidRPr="00785995">
      <w:rPr>
        <w:rFonts w:asciiTheme="majorHAnsi" w:hAnsiTheme="majorHAnsi"/>
        <w:b/>
        <w:iCs/>
        <w:color w:val="4F81BD" w:themeColor="accent1"/>
        <w:szCs w:val="24"/>
        <w:u w:val="single"/>
        <w:lang w:val="en-GB"/>
      </w:rPr>
      <w:t>www.viubookstore.ca</w:t>
    </w:r>
    <w:r w:rsidR="00902FB1"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for text availability (new &amp; used) and pricing</w:t>
    </w:r>
    <w:r>
      <w:rPr>
        <w:rFonts w:asciiTheme="majorHAnsi" w:hAnsiTheme="majorHAnsi"/>
        <w:iCs/>
        <w:color w:val="4F81BD" w:themeColor="accent1"/>
        <w:szCs w:val="24"/>
        <w:lang w:val="en-GB"/>
      </w:rPr>
      <w:t>.</w:t>
    </w:r>
  </w:p>
  <w:p w:rsidR="00902FB1" w:rsidRPr="00785995" w:rsidRDefault="00902FB1" w:rsidP="00197ECB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785995">
      <w:rPr>
        <w:rFonts w:asciiTheme="majorHAnsi" w:hAnsiTheme="majorHAnsi"/>
        <w:b/>
        <w:bCs/>
        <w:iCs/>
        <w:smallCaps/>
        <w:color w:val="4F81BD" w:themeColor="accent1"/>
        <w:szCs w:val="24"/>
      </w:rPr>
      <w:t>If books are not available in the bookstore, please advise your instructor immediately.</w:t>
    </w:r>
  </w:p>
  <w:p w:rsidR="008A389E" w:rsidRPr="00056FC5" w:rsidRDefault="008A389E" w:rsidP="008A389E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2"/>
        <w:szCs w:val="22"/>
        <w:lang w:val="en-GB"/>
      </w:rPr>
    </w:pPr>
  </w:p>
  <w:p w:rsidR="00794A56" w:rsidRPr="00056FC5" w:rsidRDefault="005F0B8B" w:rsidP="00056FC5">
    <w:pPr>
      <w:tabs>
        <w:tab w:val="left" w:pos="1260"/>
        <w:tab w:val="left" w:pos="2700"/>
      </w:tabs>
      <w:suppressAutoHyphens/>
      <w:spacing w:after="60" w:line="216" w:lineRule="auto"/>
      <w:jc w:val="center"/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</w:pP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T</w:t>
    </w:r>
    <w:r w:rsidR="008A389E"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 xml:space="preserve">extbooks and resources are used </w:t>
    </w: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immediately</w:t>
    </w:r>
    <w:r w:rsidR="008A389E"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; students must have all required texts</w:t>
    </w: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 xml:space="preserve"> on September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A5"/>
    <w:rsid w:val="00034AAC"/>
    <w:rsid w:val="00056FC5"/>
    <w:rsid w:val="000B233F"/>
    <w:rsid w:val="000B511E"/>
    <w:rsid w:val="001427E9"/>
    <w:rsid w:val="001752F6"/>
    <w:rsid w:val="00197ECB"/>
    <w:rsid w:val="001B0A61"/>
    <w:rsid w:val="001B26FA"/>
    <w:rsid w:val="001C199A"/>
    <w:rsid w:val="001C2AD9"/>
    <w:rsid w:val="001E54DA"/>
    <w:rsid w:val="00215F15"/>
    <w:rsid w:val="0022741B"/>
    <w:rsid w:val="00316F94"/>
    <w:rsid w:val="003173DA"/>
    <w:rsid w:val="0032782A"/>
    <w:rsid w:val="00374CFC"/>
    <w:rsid w:val="003B1C6C"/>
    <w:rsid w:val="003D5410"/>
    <w:rsid w:val="003F3DA6"/>
    <w:rsid w:val="00401884"/>
    <w:rsid w:val="00406F3C"/>
    <w:rsid w:val="00415125"/>
    <w:rsid w:val="004731AC"/>
    <w:rsid w:val="004D03B4"/>
    <w:rsid w:val="004E3C8B"/>
    <w:rsid w:val="004F1EEE"/>
    <w:rsid w:val="0050747C"/>
    <w:rsid w:val="00512DC6"/>
    <w:rsid w:val="00555A6A"/>
    <w:rsid w:val="005652FB"/>
    <w:rsid w:val="0059058D"/>
    <w:rsid w:val="005A2C85"/>
    <w:rsid w:val="005D5A38"/>
    <w:rsid w:val="005E6166"/>
    <w:rsid w:val="005F0B8B"/>
    <w:rsid w:val="005F2118"/>
    <w:rsid w:val="00604829"/>
    <w:rsid w:val="00617EFC"/>
    <w:rsid w:val="006704D6"/>
    <w:rsid w:val="00673574"/>
    <w:rsid w:val="00686427"/>
    <w:rsid w:val="006B5D52"/>
    <w:rsid w:val="006C0D98"/>
    <w:rsid w:val="006D2B8B"/>
    <w:rsid w:val="006E054F"/>
    <w:rsid w:val="006F31DF"/>
    <w:rsid w:val="007158D2"/>
    <w:rsid w:val="0072213E"/>
    <w:rsid w:val="00734EA5"/>
    <w:rsid w:val="00761AC5"/>
    <w:rsid w:val="0078062C"/>
    <w:rsid w:val="00785995"/>
    <w:rsid w:val="00794A56"/>
    <w:rsid w:val="007D4E21"/>
    <w:rsid w:val="007E302B"/>
    <w:rsid w:val="007E49FB"/>
    <w:rsid w:val="00817445"/>
    <w:rsid w:val="008209BE"/>
    <w:rsid w:val="00827E3F"/>
    <w:rsid w:val="00874242"/>
    <w:rsid w:val="008A389E"/>
    <w:rsid w:val="008B024A"/>
    <w:rsid w:val="008B1FF3"/>
    <w:rsid w:val="008B6BFA"/>
    <w:rsid w:val="00902FB1"/>
    <w:rsid w:val="009274A6"/>
    <w:rsid w:val="009478E4"/>
    <w:rsid w:val="00951154"/>
    <w:rsid w:val="00952F9F"/>
    <w:rsid w:val="00953E8F"/>
    <w:rsid w:val="009544D7"/>
    <w:rsid w:val="00964ADE"/>
    <w:rsid w:val="009676AA"/>
    <w:rsid w:val="00971AE7"/>
    <w:rsid w:val="009963D8"/>
    <w:rsid w:val="009A19EF"/>
    <w:rsid w:val="009A7D02"/>
    <w:rsid w:val="009D1020"/>
    <w:rsid w:val="00A1117B"/>
    <w:rsid w:val="00A360C7"/>
    <w:rsid w:val="00A532CD"/>
    <w:rsid w:val="00A60626"/>
    <w:rsid w:val="00AA47A7"/>
    <w:rsid w:val="00B11A23"/>
    <w:rsid w:val="00B2199C"/>
    <w:rsid w:val="00B42EDA"/>
    <w:rsid w:val="00B56D7D"/>
    <w:rsid w:val="00B854E1"/>
    <w:rsid w:val="00B929F2"/>
    <w:rsid w:val="00BA1A00"/>
    <w:rsid w:val="00BA7A7A"/>
    <w:rsid w:val="00BC5AAD"/>
    <w:rsid w:val="00BD59B3"/>
    <w:rsid w:val="00C131C3"/>
    <w:rsid w:val="00C426B8"/>
    <w:rsid w:val="00C63915"/>
    <w:rsid w:val="00CB0AFD"/>
    <w:rsid w:val="00CB3E1B"/>
    <w:rsid w:val="00CB4092"/>
    <w:rsid w:val="00CC4A00"/>
    <w:rsid w:val="00CC6922"/>
    <w:rsid w:val="00CE4480"/>
    <w:rsid w:val="00CE4E4D"/>
    <w:rsid w:val="00D02FAC"/>
    <w:rsid w:val="00D3410A"/>
    <w:rsid w:val="00D56C6D"/>
    <w:rsid w:val="00DA03C3"/>
    <w:rsid w:val="00DD3871"/>
    <w:rsid w:val="00DF414F"/>
    <w:rsid w:val="00E1515A"/>
    <w:rsid w:val="00E529AD"/>
    <w:rsid w:val="00E60567"/>
    <w:rsid w:val="00E726E3"/>
    <w:rsid w:val="00EE0616"/>
    <w:rsid w:val="00F34ED0"/>
    <w:rsid w:val="00F67798"/>
    <w:rsid w:val="00FA3B49"/>
    <w:rsid w:val="00FB6FD9"/>
    <w:rsid w:val="00FB70F9"/>
    <w:rsid w:val="00FD6D1C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125EE1C"/>
  <w15:docId w15:val="{A7990DFC-79F0-4B7D-B318-FE4D6394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A5"/>
    <w:rPr>
      <w:rFonts w:ascii="Courier" w:hAnsi="Courier"/>
      <w:sz w:val="24"/>
    </w:rPr>
  </w:style>
  <w:style w:type="paragraph" w:styleId="Heading2">
    <w:name w:val="heading 2"/>
    <w:basedOn w:val="Normal"/>
    <w:next w:val="Normal"/>
    <w:link w:val="Heading2Char"/>
    <w:qFormat/>
    <w:rsid w:val="00734EA5"/>
    <w:pPr>
      <w:keepNext/>
      <w:tabs>
        <w:tab w:val="left" w:pos="720"/>
        <w:tab w:val="right" w:pos="9360"/>
      </w:tabs>
      <w:suppressAutoHyphens/>
      <w:outlineLvl w:val="1"/>
    </w:pPr>
    <w:rPr>
      <w:rFonts w:ascii="Times New Roman" w:hAnsi="Times New Roman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4EA5"/>
    <w:rPr>
      <w:i/>
      <w:sz w:val="24"/>
      <w:lang w:val="en-GB"/>
    </w:rPr>
  </w:style>
  <w:style w:type="paragraph" w:styleId="Header">
    <w:name w:val="header"/>
    <w:basedOn w:val="Normal"/>
    <w:link w:val="HeaderChar"/>
    <w:rsid w:val="00734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EA5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734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E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D0"/>
    <w:rPr>
      <w:rFonts w:ascii="Courier" w:hAnsi="Courier"/>
      <w:sz w:val="24"/>
    </w:rPr>
  </w:style>
  <w:style w:type="character" w:styleId="Hyperlink">
    <w:name w:val="Hyperlink"/>
    <w:basedOn w:val="DefaultParagraphFont"/>
    <w:rsid w:val="00617E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5A3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6C6D"/>
    <w:rPr>
      <w:rFonts w:ascii="Verdana" w:eastAsiaTheme="minorHAnsi" w:hAnsi="Verdan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56C6D"/>
    <w:rPr>
      <w:rFonts w:ascii="Verdana" w:eastAsiaTheme="minorHAnsi" w:hAnsi="Verdana"/>
      <w:sz w:val="22"/>
      <w:szCs w:val="22"/>
    </w:rPr>
  </w:style>
  <w:style w:type="character" w:customStyle="1" w:styleId="sub-title2">
    <w:name w:val="sub-title2"/>
    <w:basedOn w:val="DefaultParagraphFont"/>
    <w:rsid w:val="00DD3871"/>
  </w:style>
  <w:style w:type="character" w:customStyle="1" w:styleId="apple-converted-space">
    <w:name w:val="apple-converted-space"/>
    <w:basedOn w:val="DefaultParagraphFont"/>
    <w:rsid w:val="00902FB1"/>
  </w:style>
  <w:style w:type="paragraph" w:customStyle="1" w:styleId="ox-25a7f49281-msoplaintext">
    <w:name w:val="ox-25a7f49281-msoplaintext"/>
    <w:basedOn w:val="Normal"/>
    <w:rsid w:val="0078599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ubooksto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8AD6-FB00-428D-BF4F-1631CCF7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421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mcleand2</dc:creator>
  <cp:lastModifiedBy>Terri Barber</cp:lastModifiedBy>
  <cp:revision>24</cp:revision>
  <cp:lastPrinted>2018-07-10T20:45:00Z</cp:lastPrinted>
  <dcterms:created xsi:type="dcterms:W3CDTF">2017-02-23T19:13:00Z</dcterms:created>
  <dcterms:modified xsi:type="dcterms:W3CDTF">2019-05-21T19:51:00Z</dcterms:modified>
</cp:coreProperties>
</file>